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762C2" w14:textId="6F33A45F" w:rsidR="00C24957" w:rsidRPr="0042079B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3C5AE1">
        <w:rPr>
          <w:rFonts w:ascii="Arial" w:hAnsi="Arial" w:cs="Arial"/>
          <w:b/>
          <w:bCs/>
          <w:color w:val="808080"/>
          <w:sz w:val="26"/>
          <w:szCs w:val="26"/>
        </w:rPr>
        <w:t>S2-2306476</w:t>
      </w:r>
    </w:p>
    <w:p w14:paraId="07947623" w14:textId="77777777" w:rsidR="00C24957" w:rsidRPr="0042079B" w:rsidRDefault="00C2495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75172D35" w14:textId="6923F526" w:rsidR="00103BC9" w:rsidRDefault="00103BC9" w:rsidP="00103B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B636C2">
        <w:rPr>
          <w:rFonts w:ascii="Arial" w:hAnsi="Arial"/>
          <w:b/>
          <w:lang w:val="en-US"/>
        </w:rPr>
        <w:t>NTT DOCOMO</w:t>
      </w:r>
    </w:p>
    <w:p w14:paraId="152E5074" w14:textId="3040496D" w:rsidR="00103BC9" w:rsidRDefault="00103BC9" w:rsidP="00103B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636C2">
        <w:rPr>
          <w:rFonts w:ascii="Arial" w:hAnsi="Arial" w:cs="Arial"/>
          <w:b/>
        </w:rPr>
        <w:t>Alignment of Routing ID description with RAN3 incoming LS</w:t>
      </w:r>
    </w:p>
    <w:p w14:paraId="2CD131E8" w14:textId="56364D24" w:rsidR="00103BC9" w:rsidRDefault="00103BC9" w:rsidP="00103B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70745ADC" w14:textId="35CF9444" w:rsidR="00103BC9" w:rsidRDefault="00103BC9" w:rsidP="00103B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B636C2">
        <w:rPr>
          <w:rFonts w:ascii="Arial" w:hAnsi="Arial"/>
          <w:b/>
        </w:rPr>
        <w:t>6.8</w:t>
      </w:r>
    </w:p>
    <w:p w14:paraId="3ACE91FF" w14:textId="10C06BCC" w:rsidR="00103BC9" w:rsidRDefault="00103BC9" w:rsidP="00103B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636C2">
        <w:rPr>
          <w:rFonts w:ascii="Arial" w:hAnsi="Arial"/>
          <w:b/>
        </w:rPr>
        <w:t>5GS_Ph1 / Rel-16</w:t>
      </w:r>
    </w:p>
    <w:p w14:paraId="5FC1C0F2" w14:textId="3C85B1CC" w:rsidR="00B636C2" w:rsidRPr="00B636C2" w:rsidRDefault="00B636C2" w:rsidP="00B636C2">
      <w:pPr>
        <w:spacing w:after="120"/>
        <w:rPr>
          <w:rFonts w:ascii="Arial" w:hAnsi="Arial" w:cs="Arial"/>
          <w:i/>
        </w:rPr>
      </w:pPr>
      <w:r w:rsidRPr="00B636C2">
        <w:rPr>
          <w:rFonts w:ascii="Arial" w:hAnsi="Arial" w:cs="Arial"/>
          <w:i/>
        </w:rPr>
        <w:t>Abstract:</w:t>
      </w:r>
      <w:r w:rsidRPr="00B636C2">
        <w:rPr>
          <w:rFonts w:ascii="Arial" w:hAnsi="Arial" w:cs="Arial"/>
          <w:i/>
        </w:rPr>
        <w:tab/>
        <w:t xml:space="preserve">This contribution discusses stage 2 </w:t>
      </w:r>
      <w:proofErr w:type="spellStart"/>
      <w:r w:rsidRPr="00B636C2">
        <w:rPr>
          <w:rFonts w:ascii="Arial" w:hAnsi="Arial" w:cs="Arial"/>
          <w:i/>
        </w:rPr>
        <w:t>decsription</w:t>
      </w:r>
      <w:proofErr w:type="spellEnd"/>
      <w:r w:rsidRPr="00B636C2">
        <w:rPr>
          <w:rFonts w:ascii="Arial" w:hAnsi="Arial" w:cs="Arial"/>
          <w:i/>
        </w:rPr>
        <w:t xml:space="preserve"> about Routing ID regarding incoming LS from RAN3 on the maximum length of Routing ID (S2-2306313/R3-232170).</w:t>
      </w:r>
    </w:p>
    <w:p w14:paraId="238B9A5F" w14:textId="55B2F5E6" w:rsidR="00891B36" w:rsidRPr="008D55DD" w:rsidRDefault="00891B36" w:rsidP="00F84C91">
      <w:pPr>
        <w:pStyle w:val="1"/>
        <w:numPr>
          <w:ilvl w:val="0"/>
          <w:numId w:val="25"/>
        </w:num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ackground</w:t>
      </w:r>
    </w:p>
    <w:p w14:paraId="1A8795CE" w14:textId="4D91E1CC" w:rsidR="00891B36" w:rsidRDefault="003457F9" w:rsidP="00891B36">
      <w:pPr>
        <w:rPr>
          <w:rFonts w:eastAsiaTheme="minorEastAsia"/>
          <w:lang w:eastAsia="ja-JP"/>
        </w:rPr>
      </w:pPr>
      <w:r>
        <w:rPr>
          <w:rFonts w:eastAsia="游明朝"/>
          <w:lang w:eastAsia="ja-JP"/>
        </w:rPr>
        <w:t xml:space="preserve">RAN3 clarified the Routing ID of LMF in </w:t>
      </w:r>
      <w:proofErr w:type="spellStart"/>
      <w:r>
        <w:rPr>
          <w:rFonts w:eastAsia="游明朝"/>
          <w:lang w:eastAsia="ja-JP"/>
        </w:rPr>
        <w:t>NRPPa</w:t>
      </w:r>
      <w:proofErr w:type="spellEnd"/>
      <w:r>
        <w:rPr>
          <w:rFonts w:eastAsia="游明朝"/>
          <w:lang w:eastAsia="ja-JP"/>
        </w:rPr>
        <w:t xml:space="preserve"> transport messages is UUID and its maximum length is 16 </w:t>
      </w:r>
      <w:proofErr w:type="spellStart"/>
      <w:r>
        <w:rPr>
          <w:rFonts w:eastAsia="游明朝"/>
          <w:lang w:eastAsia="ja-JP"/>
        </w:rPr>
        <w:t>octs</w:t>
      </w:r>
      <w:proofErr w:type="spellEnd"/>
      <w:r>
        <w:rPr>
          <w:rFonts w:eastAsia="游明朝"/>
          <w:lang w:eastAsia="ja-JP"/>
        </w:rPr>
        <w:t xml:space="preserve"> according to i</w:t>
      </w:r>
      <w:r w:rsidRPr="003457F9">
        <w:rPr>
          <w:rFonts w:eastAsia="游明朝"/>
          <w:lang w:eastAsia="ja-JP"/>
        </w:rPr>
        <w:t>ncoming LS from RAN3 on the maximum length of Routing ID (S2-2306313/R3-232170)</w:t>
      </w:r>
      <w:r>
        <w:rPr>
          <w:rFonts w:eastAsia="游明朝"/>
          <w:lang w:eastAsia="ja-JP"/>
        </w:rPr>
        <w:t>.</w:t>
      </w:r>
    </w:p>
    <w:p w14:paraId="68AA0E7B" w14:textId="618828AC" w:rsidR="003457F9" w:rsidRPr="00A601E6" w:rsidRDefault="00A601E6" w:rsidP="00891B3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</w:t>
      </w:r>
      <w:r w:rsidR="003457F9">
        <w:rPr>
          <w:rFonts w:eastAsiaTheme="minorEastAsia"/>
          <w:lang w:eastAsia="ja-JP"/>
        </w:rPr>
        <w:t xml:space="preserve">urrent </w:t>
      </w:r>
      <w:r w:rsidR="00077C3D">
        <w:rPr>
          <w:rFonts w:eastAsiaTheme="minorEastAsia"/>
          <w:lang w:eastAsia="ja-JP"/>
        </w:rPr>
        <w:t xml:space="preserve">version of stage 2 document TS23.273 mentions that AMF includes a Routing identifier such as a global address of </w:t>
      </w:r>
      <w:r>
        <w:rPr>
          <w:rFonts w:eastAsiaTheme="minorEastAsia"/>
          <w:lang w:eastAsia="ja-JP"/>
        </w:rPr>
        <w:t>LMF in the transport message in step 3 of clause 6.11.2.</w:t>
      </w:r>
    </w:p>
    <w:p w14:paraId="28C621FE" w14:textId="43DCCBA3" w:rsidR="00A601E6" w:rsidRPr="008D55DD" w:rsidRDefault="00077C3D" w:rsidP="008D55DD">
      <w:pPr>
        <w:ind w:leftChars="100" w:left="200"/>
        <w:rPr>
          <w:i/>
          <w:iCs/>
        </w:rPr>
      </w:pPr>
      <w:r w:rsidRPr="00077C3D">
        <w:rPr>
          <w:i/>
          <w:iCs/>
        </w:rPr>
        <w:t>The AMF includes a Routing identifier, in the N2 Transport message, identifying the LMF (</w:t>
      </w:r>
      <w:proofErr w:type="gramStart"/>
      <w:r w:rsidRPr="00077C3D">
        <w:rPr>
          <w:i/>
          <w:iCs/>
        </w:rPr>
        <w:t>e.g.</w:t>
      </w:r>
      <w:proofErr w:type="gramEnd"/>
      <w:r w:rsidRPr="00077C3D">
        <w:rPr>
          <w:i/>
          <w:iCs/>
        </w:rPr>
        <w:t xml:space="preserve"> a global address of the LMF).</w:t>
      </w:r>
    </w:p>
    <w:p w14:paraId="44D7F9F7" w14:textId="0DCA2F50" w:rsidR="00A601E6" w:rsidRPr="00A601E6" w:rsidRDefault="00A601E6" w:rsidP="00A601E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>ince UUID is not included in the global address, RAN3 clarification and TS23.273 description is inconsistent.</w:t>
      </w:r>
    </w:p>
    <w:p w14:paraId="40155462" w14:textId="60A864DD" w:rsidR="00891B36" w:rsidRPr="008D55DD" w:rsidRDefault="00891B36" w:rsidP="00F84C91">
      <w:pPr>
        <w:pStyle w:val="1"/>
        <w:numPr>
          <w:ilvl w:val="0"/>
          <w:numId w:val="25"/>
        </w:num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ay Forward</w:t>
      </w:r>
    </w:p>
    <w:p w14:paraId="2A7DDAAF" w14:textId="32E09950" w:rsidR="00A430C6" w:rsidRDefault="00A430C6" w:rsidP="00891B3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here are three options/alternatives SA2 can take.</w:t>
      </w:r>
    </w:p>
    <w:p w14:paraId="2D387B9C" w14:textId="711C3B77" w:rsidR="009A2DC3" w:rsidRDefault="009A2DC3" w:rsidP="009A2DC3">
      <w:pPr>
        <w:numPr>
          <w:ilvl w:val="0"/>
          <w:numId w:val="24"/>
        </w:numPr>
        <w:rPr>
          <w:rFonts w:eastAsiaTheme="minorEastAsia"/>
          <w:lang w:eastAsia="ja-JP"/>
        </w:rPr>
      </w:pPr>
      <w:r>
        <w:rPr>
          <w:rFonts w:eastAsia="游明朝"/>
          <w:lang w:eastAsia="ja-JP"/>
        </w:rPr>
        <w:t>M</w:t>
      </w:r>
      <w:r w:rsidRPr="009A2DC3">
        <w:rPr>
          <w:rFonts w:eastAsiaTheme="minorEastAsia"/>
          <w:lang w:eastAsia="ja-JP"/>
        </w:rPr>
        <w:t>odifying TS23.273 from the new version.</w:t>
      </w:r>
    </w:p>
    <w:p w14:paraId="2C559C48" w14:textId="319BB418" w:rsidR="00504CFC" w:rsidRDefault="00E4232A" w:rsidP="009A2DC3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Le</w:t>
      </w:r>
      <w:r w:rsidR="00345BD7">
        <w:rPr>
          <w:rFonts w:eastAsiaTheme="minorEastAsia"/>
          <w:lang w:eastAsia="ja-JP"/>
        </w:rPr>
        <w:t>ss</w:t>
      </w:r>
      <w:r>
        <w:rPr>
          <w:rFonts w:eastAsiaTheme="minorEastAsia"/>
          <w:lang w:eastAsia="ja-JP"/>
        </w:rPr>
        <w:t xml:space="preserve"> impa</w:t>
      </w:r>
      <w:r w:rsidR="00961955">
        <w:rPr>
          <w:rFonts w:eastAsiaTheme="minorEastAsia"/>
          <w:lang w:eastAsia="ja-JP"/>
        </w:rPr>
        <w:t>c</w:t>
      </w:r>
      <w:r>
        <w:rPr>
          <w:rFonts w:eastAsiaTheme="minorEastAsia"/>
          <w:lang w:eastAsia="ja-JP"/>
        </w:rPr>
        <w:t>t</w:t>
      </w:r>
      <w:r w:rsidR="007251C9">
        <w:rPr>
          <w:rFonts w:eastAsiaTheme="minorEastAsia"/>
          <w:lang w:eastAsia="ja-JP"/>
        </w:rPr>
        <w:t xml:space="preserve"> on </w:t>
      </w:r>
      <w:r w:rsidR="007251C9" w:rsidRPr="009A2DC3">
        <w:rPr>
          <w:rFonts w:eastAsiaTheme="minorEastAsia"/>
          <w:lang w:eastAsia="ja-JP"/>
        </w:rPr>
        <w:t>TS23.273</w:t>
      </w:r>
      <w:r>
        <w:rPr>
          <w:rFonts w:eastAsiaTheme="minorEastAsia"/>
          <w:lang w:eastAsia="ja-JP"/>
        </w:rPr>
        <w:t xml:space="preserve">, but </w:t>
      </w:r>
      <w:r w:rsidR="00961955">
        <w:rPr>
          <w:rFonts w:eastAsiaTheme="minorEastAsia"/>
          <w:lang w:eastAsia="ja-JP"/>
        </w:rPr>
        <w:t>less</w:t>
      </w:r>
      <w:r>
        <w:rPr>
          <w:rFonts w:eastAsiaTheme="minorEastAsia"/>
          <w:lang w:eastAsia="ja-JP"/>
        </w:rPr>
        <w:t xml:space="preserve"> align</w:t>
      </w:r>
      <w:r w:rsidR="00961955">
        <w:rPr>
          <w:rFonts w:eastAsiaTheme="minorEastAsia"/>
          <w:lang w:eastAsia="ja-JP"/>
        </w:rPr>
        <w:t>ment with</w:t>
      </w:r>
      <w:r>
        <w:rPr>
          <w:rFonts w:eastAsiaTheme="minorEastAsia"/>
          <w:lang w:eastAsia="ja-JP"/>
        </w:rPr>
        <w:t xml:space="preserve"> RAN3 </w:t>
      </w:r>
      <w:proofErr w:type="spellStart"/>
      <w:r>
        <w:rPr>
          <w:rFonts w:eastAsiaTheme="minorEastAsia"/>
          <w:lang w:eastAsia="ja-JP"/>
        </w:rPr>
        <w:t>clarificatioin</w:t>
      </w:r>
      <w:proofErr w:type="spellEnd"/>
    </w:p>
    <w:p w14:paraId="63222E8E" w14:textId="182E358E" w:rsidR="009A2DC3" w:rsidRDefault="007C75DB" w:rsidP="009A2DC3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>
        <w:rPr>
          <w:rFonts w:eastAsiaTheme="minorEastAsia"/>
          <w:lang w:eastAsia="ja-JP"/>
        </w:rPr>
        <w:t xml:space="preserve">R </w:t>
      </w:r>
      <w:r w:rsidR="00A430C6">
        <w:rPr>
          <w:rFonts w:eastAsiaTheme="minorEastAsia"/>
          <w:lang w:eastAsia="ja-JP"/>
        </w:rPr>
        <w:t xml:space="preserve">draft </w:t>
      </w:r>
      <w:r>
        <w:rPr>
          <w:rFonts w:eastAsiaTheme="minorEastAsia"/>
          <w:lang w:eastAsia="ja-JP"/>
        </w:rPr>
        <w:t>for this option is S2-</w:t>
      </w:r>
      <w:r w:rsidR="008E25FD">
        <w:rPr>
          <w:rFonts w:eastAsiaTheme="minorEastAsia"/>
          <w:lang w:eastAsia="ja-JP"/>
        </w:rPr>
        <w:t>23</w:t>
      </w:r>
      <w:r>
        <w:rPr>
          <w:rFonts w:eastAsiaTheme="minorEastAsia"/>
          <w:lang w:eastAsia="ja-JP"/>
        </w:rPr>
        <w:t>xxxxx</w:t>
      </w:r>
    </w:p>
    <w:p w14:paraId="6828B9BB" w14:textId="380E2E4B" w:rsidR="003E2A98" w:rsidRPr="009A2DC3" w:rsidRDefault="003E2A98" w:rsidP="009A2DC3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 xml:space="preserve">eply LS to </w:t>
      </w:r>
      <w:r>
        <w:rPr>
          <w:rFonts w:eastAsia="游明朝"/>
          <w:lang w:eastAsia="ja-JP"/>
        </w:rPr>
        <w:t>i</w:t>
      </w:r>
      <w:r w:rsidRPr="003457F9">
        <w:rPr>
          <w:rFonts w:eastAsia="游明朝"/>
          <w:lang w:eastAsia="ja-JP"/>
        </w:rPr>
        <w:t>ncoming LS from RAN3</w:t>
      </w:r>
    </w:p>
    <w:p w14:paraId="26D6A7FC" w14:textId="17AB1C07" w:rsidR="009A2DC3" w:rsidRPr="00E4232A" w:rsidRDefault="009A2DC3" w:rsidP="009A2DC3">
      <w:pPr>
        <w:numPr>
          <w:ilvl w:val="0"/>
          <w:numId w:val="24"/>
        </w:numPr>
        <w:rPr>
          <w:rFonts w:eastAsiaTheme="minorEastAsia"/>
          <w:lang w:eastAsia="ja-JP"/>
        </w:rPr>
      </w:pPr>
      <w:r>
        <w:rPr>
          <w:rFonts w:eastAsia="游明朝"/>
          <w:lang w:eastAsia="ja-JP"/>
        </w:rPr>
        <w:t>M</w:t>
      </w:r>
      <w:r>
        <w:rPr>
          <w:rFonts w:eastAsiaTheme="minorEastAsia"/>
          <w:lang w:eastAsia="ja-JP"/>
        </w:rPr>
        <w:t xml:space="preserve">odifying </w:t>
      </w:r>
      <w:r w:rsidRPr="009A2DC3">
        <w:rPr>
          <w:rFonts w:eastAsia="游明朝"/>
          <w:lang w:eastAsia="ja-JP"/>
        </w:rPr>
        <w:t>TS23.273</w:t>
      </w:r>
      <w:r>
        <w:rPr>
          <w:rFonts w:eastAsia="游明朝"/>
          <w:lang w:eastAsia="ja-JP"/>
        </w:rPr>
        <w:t xml:space="preserve"> from Rel-16</w:t>
      </w:r>
      <w:r w:rsidR="008B068A">
        <w:rPr>
          <w:rFonts w:eastAsia="游明朝"/>
          <w:lang w:eastAsia="ja-JP"/>
        </w:rPr>
        <w:t xml:space="preserve"> (FASMO)</w:t>
      </w:r>
      <w:r>
        <w:rPr>
          <w:rFonts w:eastAsia="游明朝"/>
          <w:lang w:eastAsia="ja-JP"/>
        </w:rPr>
        <w:t xml:space="preserve"> to align with RAN3 modification</w:t>
      </w:r>
    </w:p>
    <w:p w14:paraId="1CB1C388" w14:textId="3260AD4D" w:rsidR="00E4232A" w:rsidRDefault="00345BD7" w:rsidP="00E4232A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More</w:t>
      </w:r>
      <w:r w:rsidR="00961955">
        <w:rPr>
          <w:rFonts w:eastAsiaTheme="minorEastAsia"/>
          <w:lang w:eastAsia="ja-JP"/>
        </w:rPr>
        <w:t xml:space="preserve"> impact</w:t>
      </w:r>
      <w:r w:rsidR="007251C9">
        <w:rPr>
          <w:rFonts w:eastAsiaTheme="minorEastAsia"/>
          <w:lang w:eastAsia="ja-JP"/>
        </w:rPr>
        <w:t xml:space="preserve"> on </w:t>
      </w:r>
      <w:r w:rsidR="007251C9" w:rsidRPr="009A2DC3">
        <w:rPr>
          <w:rFonts w:eastAsiaTheme="minorEastAsia"/>
          <w:lang w:eastAsia="ja-JP"/>
        </w:rPr>
        <w:t>TS23.273</w:t>
      </w:r>
      <w:r w:rsidR="00961955">
        <w:rPr>
          <w:rFonts w:eastAsiaTheme="minorEastAsia"/>
          <w:lang w:eastAsia="ja-JP"/>
        </w:rPr>
        <w:t xml:space="preserve">, </w:t>
      </w:r>
      <w:r w:rsidR="003C7869">
        <w:rPr>
          <w:rFonts w:eastAsiaTheme="minorEastAsia"/>
          <w:lang w:eastAsia="ja-JP"/>
        </w:rPr>
        <w:t>full alignment with RAN3 clarification</w:t>
      </w:r>
    </w:p>
    <w:p w14:paraId="64410F71" w14:textId="7AC2AE93" w:rsidR="00345BD7" w:rsidRDefault="00345BD7" w:rsidP="00E4232A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>
        <w:rPr>
          <w:rFonts w:eastAsiaTheme="minorEastAsia"/>
          <w:lang w:eastAsia="ja-JP"/>
        </w:rPr>
        <w:t>R drafts for this option are S2-</w:t>
      </w:r>
      <w:r w:rsidR="008E25FD">
        <w:rPr>
          <w:rFonts w:eastAsiaTheme="minorEastAsia"/>
          <w:lang w:eastAsia="ja-JP"/>
        </w:rPr>
        <w:t>230x</w:t>
      </w:r>
      <w:r>
        <w:rPr>
          <w:rFonts w:eastAsiaTheme="minorEastAsia"/>
          <w:lang w:eastAsia="ja-JP"/>
        </w:rPr>
        <w:t>xxx,</w:t>
      </w:r>
      <w:r w:rsidR="008E25FD">
        <w:rPr>
          <w:rFonts w:eastAsiaTheme="minorEastAsia"/>
          <w:lang w:eastAsia="ja-JP"/>
        </w:rPr>
        <w:t xml:space="preserve"> 230x</w:t>
      </w:r>
      <w:r>
        <w:rPr>
          <w:rFonts w:eastAsiaTheme="minorEastAsia"/>
          <w:lang w:eastAsia="ja-JP"/>
        </w:rPr>
        <w:t>xxx,</w:t>
      </w:r>
      <w:r w:rsidR="008E25FD">
        <w:rPr>
          <w:rFonts w:eastAsiaTheme="minorEastAsia"/>
          <w:lang w:eastAsia="ja-JP"/>
        </w:rPr>
        <w:t xml:space="preserve"> 230</w:t>
      </w:r>
      <w:r>
        <w:rPr>
          <w:rFonts w:eastAsiaTheme="minorEastAsia"/>
          <w:lang w:eastAsia="ja-JP"/>
        </w:rPr>
        <w:t>xxx</w:t>
      </w:r>
    </w:p>
    <w:p w14:paraId="6A68503D" w14:textId="5AA9F31E" w:rsidR="003E2A98" w:rsidRPr="003E2A98" w:rsidRDefault="003E2A98" w:rsidP="003E2A98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 xml:space="preserve">eply LS to </w:t>
      </w:r>
      <w:r>
        <w:rPr>
          <w:rFonts w:eastAsia="游明朝"/>
          <w:lang w:eastAsia="ja-JP"/>
        </w:rPr>
        <w:t>i</w:t>
      </w:r>
      <w:r w:rsidRPr="003457F9">
        <w:rPr>
          <w:rFonts w:eastAsia="游明朝"/>
          <w:lang w:eastAsia="ja-JP"/>
        </w:rPr>
        <w:t>ncoming LS from RAN3</w:t>
      </w:r>
    </w:p>
    <w:p w14:paraId="02863141" w14:textId="5C93AF8C" w:rsidR="009A2DC3" w:rsidRDefault="000D6C13" w:rsidP="009A2DC3">
      <w:pPr>
        <w:numPr>
          <w:ilvl w:val="0"/>
          <w:numId w:val="24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No modification on TS23.272 and ask RAN3 to align </w:t>
      </w:r>
      <w:r w:rsidR="00345BD7">
        <w:rPr>
          <w:rFonts w:eastAsiaTheme="minorEastAsia"/>
          <w:lang w:eastAsia="ja-JP"/>
        </w:rPr>
        <w:t xml:space="preserve">stage 2 </w:t>
      </w:r>
      <w:proofErr w:type="spellStart"/>
      <w:r w:rsidR="00345BD7">
        <w:rPr>
          <w:rFonts w:eastAsiaTheme="minorEastAsia"/>
          <w:lang w:eastAsia="ja-JP"/>
        </w:rPr>
        <w:t>specificaion</w:t>
      </w:r>
      <w:proofErr w:type="spellEnd"/>
    </w:p>
    <w:p w14:paraId="70D3BE17" w14:textId="77777777" w:rsidR="003E2A98" w:rsidRDefault="003E2A98" w:rsidP="003E2A98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>o impact, no alignment with RAN3 clarification</w:t>
      </w:r>
    </w:p>
    <w:p w14:paraId="3EECB8CE" w14:textId="0FBAD465" w:rsidR="003E2A98" w:rsidRPr="003E2A98" w:rsidRDefault="003E2A98" w:rsidP="003E2A98">
      <w:pPr>
        <w:numPr>
          <w:ilvl w:val="1"/>
          <w:numId w:val="24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 xml:space="preserve">eply LS to </w:t>
      </w:r>
      <w:r>
        <w:rPr>
          <w:rFonts w:eastAsia="游明朝"/>
          <w:lang w:eastAsia="ja-JP"/>
        </w:rPr>
        <w:t>i</w:t>
      </w:r>
      <w:r w:rsidRPr="003457F9">
        <w:rPr>
          <w:rFonts w:eastAsia="游明朝"/>
          <w:lang w:eastAsia="ja-JP"/>
        </w:rPr>
        <w:t>ncoming LS from RAN3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a</w:t>
      </w:r>
      <w:r w:rsidR="00881BFF" w:rsidRPr="003E2A98">
        <w:rPr>
          <w:rFonts w:eastAsiaTheme="minorEastAsia"/>
          <w:lang w:eastAsia="ja-JP"/>
        </w:rPr>
        <w:t>sking RAN3</w:t>
      </w:r>
      <w:r w:rsidR="003405A2" w:rsidRPr="003E2A98">
        <w:rPr>
          <w:rFonts w:eastAsiaTheme="minorEastAsia"/>
          <w:lang w:eastAsia="ja-JP"/>
        </w:rPr>
        <w:t xml:space="preserve"> and </w:t>
      </w:r>
      <w:r>
        <w:rPr>
          <w:rFonts w:eastAsiaTheme="minorEastAsia"/>
          <w:lang w:eastAsia="ja-JP"/>
        </w:rPr>
        <w:t xml:space="preserve">in addition </w:t>
      </w:r>
      <w:r w:rsidR="003405A2" w:rsidRPr="003E2A98">
        <w:rPr>
          <w:rFonts w:eastAsiaTheme="minorEastAsia"/>
          <w:lang w:eastAsia="ja-JP"/>
        </w:rPr>
        <w:t>CT4</w:t>
      </w:r>
      <w:r w:rsidR="00881BFF" w:rsidRPr="003E2A98">
        <w:rPr>
          <w:rFonts w:eastAsiaTheme="minorEastAsia"/>
          <w:lang w:eastAsia="ja-JP"/>
        </w:rPr>
        <w:t xml:space="preserve"> to</w:t>
      </w:r>
      <w:r w:rsidR="003405A2" w:rsidRPr="003E2A98">
        <w:rPr>
          <w:rFonts w:eastAsiaTheme="minorEastAsia"/>
          <w:lang w:eastAsia="ja-JP"/>
        </w:rPr>
        <w:t xml:space="preserve"> </w:t>
      </w:r>
      <w:r w:rsidR="008D55DD" w:rsidRPr="003E2A98">
        <w:rPr>
          <w:rFonts w:eastAsiaTheme="minorEastAsia"/>
          <w:lang w:eastAsia="ja-JP"/>
        </w:rPr>
        <w:t>use global address</w:t>
      </w:r>
    </w:p>
    <w:p w14:paraId="24D7DD2A" w14:textId="35F1E071" w:rsidR="00F84C91" w:rsidRPr="008D55DD" w:rsidRDefault="00F84C91" w:rsidP="00F84C91">
      <w:pPr>
        <w:pStyle w:val="1"/>
        <w:numPr>
          <w:ilvl w:val="0"/>
          <w:numId w:val="25"/>
        </w:numPr>
        <w:rPr>
          <w:lang w:eastAsia="ja-JP"/>
        </w:rPr>
      </w:pPr>
      <w:r>
        <w:rPr>
          <w:lang w:eastAsia="ja-JP"/>
        </w:rPr>
        <w:t>Proposal</w:t>
      </w:r>
    </w:p>
    <w:p w14:paraId="26C9CBFD" w14:textId="0D5EF62C" w:rsidR="008E25FD" w:rsidRPr="00F84C91" w:rsidRDefault="00F84C91" w:rsidP="008E25FD">
      <w:pPr>
        <w:rPr>
          <w:rFonts w:eastAsiaTheme="minorEastAsia"/>
          <w:lang w:val="en-US" w:eastAsia="ja-JP"/>
        </w:rPr>
      </w:pPr>
      <w:r w:rsidRPr="00F84C91">
        <w:rPr>
          <w:rFonts w:eastAsiaTheme="minorEastAsia"/>
          <w:lang w:val="en-US" w:eastAsia="ja-JP"/>
        </w:rPr>
        <w:t xml:space="preserve">It is proposed to discuss the above and select a </w:t>
      </w:r>
      <w:r>
        <w:rPr>
          <w:rFonts w:eastAsiaTheme="minorEastAsia"/>
          <w:lang w:val="en-US" w:eastAsia="ja-JP"/>
        </w:rPr>
        <w:t xml:space="preserve">way </w:t>
      </w:r>
      <w:proofErr w:type="spellStart"/>
      <w:r>
        <w:rPr>
          <w:rFonts w:eastAsiaTheme="minorEastAsia"/>
          <w:lang w:val="en-US" w:eastAsia="ja-JP"/>
        </w:rPr>
        <w:t>foward</w:t>
      </w:r>
      <w:proofErr w:type="spellEnd"/>
      <w:r w:rsidRPr="00F84C91">
        <w:rPr>
          <w:rFonts w:eastAsiaTheme="minorEastAsia"/>
          <w:lang w:val="en-US" w:eastAsia="ja-JP"/>
        </w:rPr>
        <w:t>.</w:t>
      </w:r>
    </w:p>
    <w:p w14:paraId="67778CF7" w14:textId="77777777" w:rsidR="008E25FD" w:rsidRPr="008D55DD" w:rsidRDefault="008E25FD" w:rsidP="008E25FD">
      <w:pPr>
        <w:rPr>
          <w:rFonts w:eastAsiaTheme="minorEastAsia"/>
          <w:lang w:eastAsia="ja-JP"/>
        </w:rPr>
      </w:pPr>
    </w:p>
    <w:sectPr w:rsidR="008E25FD" w:rsidRPr="008D55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96E3C" w14:textId="77777777" w:rsidR="00605521" w:rsidRDefault="00605521">
      <w:r>
        <w:separator/>
      </w:r>
    </w:p>
  </w:endnote>
  <w:endnote w:type="continuationSeparator" w:id="0">
    <w:p w14:paraId="3EBD8A7E" w14:textId="77777777" w:rsidR="00605521" w:rsidRDefault="0060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4D74" w14:textId="77777777" w:rsidR="00605521" w:rsidRDefault="00605521">
      <w:r>
        <w:separator/>
      </w:r>
    </w:p>
  </w:footnote>
  <w:footnote w:type="continuationSeparator" w:id="0">
    <w:p w14:paraId="1E56C4C7" w14:textId="77777777" w:rsidR="00605521" w:rsidRDefault="00605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3A726E"/>
    <w:multiLevelType w:val="hybridMultilevel"/>
    <w:tmpl w:val="E14CB6B0"/>
    <w:lvl w:ilvl="0" w:tplc="DA769356">
      <w:start w:val="1"/>
      <w:numFmt w:val="decimal"/>
      <w:lvlText w:val="Alt %1."/>
      <w:lvlJc w:val="left"/>
      <w:pPr>
        <w:ind w:left="420" w:hanging="420"/>
      </w:pPr>
      <w:rPr>
        <w:rFonts w:hint="eastAsia"/>
      </w:rPr>
    </w:lvl>
    <w:lvl w:ilvl="1" w:tplc="5E4E5C9C"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F2490E"/>
    <w:multiLevelType w:val="hybridMultilevel"/>
    <w:tmpl w:val="A210EB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A02503"/>
    <w:multiLevelType w:val="hybridMultilevel"/>
    <w:tmpl w:val="7A22C9A0"/>
    <w:lvl w:ilvl="0" w:tplc="35BE2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233746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1140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401954">
    <w:abstractNumId w:val="14"/>
  </w:num>
  <w:num w:numId="4" w16cid:durableId="431247283">
    <w:abstractNumId w:val="18"/>
  </w:num>
  <w:num w:numId="5" w16cid:durableId="1255091187">
    <w:abstractNumId w:val="17"/>
  </w:num>
  <w:num w:numId="6" w16cid:durableId="1448500580">
    <w:abstractNumId w:val="11"/>
  </w:num>
  <w:num w:numId="7" w16cid:durableId="149489617">
    <w:abstractNumId w:val="12"/>
  </w:num>
  <w:num w:numId="8" w16cid:durableId="113327487">
    <w:abstractNumId w:val="23"/>
  </w:num>
  <w:num w:numId="9" w16cid:durableId="46298450">
    <w:abstractNumId w:val="21"/>
  </w:num>
  <w:num w:numId="10" w16cid:durableId="341513846">
    <w:abstractNumId w:val="22"/>
  </w:num>
  <w:num w:numId="11" w16cid:durableId="1695693967">
    <w:abstractNumId w:val="15"/>
  </w:num>
  <w:num w:numId="12" w16cid:durableId="2131849664">
    <w:abstractNumId w:val="19"/>
  </w:num>
  <w:num w:numId="13" w16cid:durableId="798962420">
    <w:abstractNumId w:val="9"/>
  </w:num>
  <w:num w:numId="14" w16cid:durableId="18094450">
    <w:abstractNumId w:val="7"/>
  </w:num>
  <w:num w:numId="15" w16cid:durableId="1372878024">
    <w:abstractNumId w:val="6"/>
  </w:num>
  <w:num w:numId="16" w16cid:durableId="2041932233">
    <w:abstractNumId w:val="5"/>
  </w:num>
  <w:num w:numId="17" w16cid:durableId="388581047">
    <w:abstractNumId w:val="4"/>
  </w:num>
  <w:num w:numId="18" w16cid:durableId="195587095">
    <w:abstractNumId w:val="8"/>
  </w:num>
  <w:num w:numId="19" w16cid:durableId="1978219679">
    <w:abstractNumId w:val="3"/>
  </w:num>
  <w:num w:numId="20" w16cid:durableId="1580211926">
    <w:abstractNumId w:val="2"/>
  </w:num>
  <w:num w:numId="21" w16cid:durableId="961350436">
    <w:abstractNumId w:val="1"/>
  </w:num>
  <w:num w:numId="22" w16cid:durableId="172769311">
    <w:abstractNumId w:val="0"/>
  </w:num>
  <w:num w:numId="23" w16cid:durableId="1513494880">
    <w:abstractNumId w:val="16"/>
  </w:num>
  <w:num w:numId="24" w16cid:durableId="1750955703">
    <w:abstractNumId w:val="13"/>
  </w:num>
  <w:num w:numId="25" w16cid:durableId="11054207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77C3D"/>
    <w:rsid w:val="000819D8"/>
    <w:rsid w:val="000934A6"/>
    <w:rsid w:val="000A2C6C"/>
    <w:rsid w:val="000A4660"/>
    <w:rsid w:val="000D1B5B"/>
    <w:rsid w:val="000D6C13"/>
    <w:rsid w:val="00103BC9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21D85"/>
    <w:rsid w:val="00230002"/>
    <w:rsid w:val="00237A6A"/>
    <w:rsid w:val="00244C9A"/>
    <w:rsid w:val="00247216"/>
    <w:rsid w:val="00266700"/>
    <w:rsid w:val="002A1857"/>
    <w:rsid w:val="002C7F38"/>
    <w:rsid w:val="0030628A"/>
    <w:rsid w:val="00306A12"/>
    <w:rsid w:val="003405A2"/>
    <w:rsid w:val="003457F9"/>
    <w:rsid w:val="00345BD7"/>
    <w:rsid w:val="0035122B"/>
    <w:rsid w:val="00353451"/>
    <w:rsid w:val="003612BE"/>
    <w:rsid w:val="00371032"/>
    <w:rsid w:val="00371B44"/>
    <w:rsid w:val="0037277B"/>
    <w:rsid w:val="003C122B"/>
    <w:rsid w:val="003C5A97"/>
    <w:rsid w:val="003C5AE1"/>
    <w:rsid w:val="003C7869"/>
    <w:rsid w:val="003C7A04"/>
    <w:rsid w:val="003E2A98"/>
    <w:rsid w:val="003F52B2"/>
    <w:rsid w:val="00440414"/>
    <w:rsid w:val="004558E9"/>
    <w:rsid w:val="0045777E"/>
    <w:rsid w:val="004B3753"/>
    <w:rsid w:val="004C31D2"/>
    <w:rsid w:val="004D55C2"/>
    <w:rsid w:val="00504CFC"/>
    <w:rsid w:val="00507888"/>
    <w:rsid w:val="00521131"/>
    <w:rsid w:val="00527C0B"/>
    <w:rsid w:val="005410F6"/>
    <w:rsid w:val="005729C4"/>
    <w:rsid w:val="0059227B"/>
    <w:rsid w:val="005B0915"/>
    <w:rsid w:val="005B0966"/>
    <w:rsid w:val="005B795D"/>
    <w:rsid w:val="00605521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251C9"/>
    <w:rsid w:val="00760BB0"/>
    <w:rsid w:val="0076157A"/>
    <w:rsid w:val="00784593"/>
    <w:rsid w:val="007A00EF"/>
    <w:rsid w:val="007B19EA"/>
    <w:rsid w:val="007C0A2D"/>
    <w:rsid w:val="007C27B0"/>
    <w:rsid w:val="007C75DB"/>
    <w:rsid w:val="007E616E"/>
    <w:rsid w:val="007F300B"/>
    <w:rsid w:val="008014C3"/>
    <w:rsid w:val="00850812"/>
    <w:rsid w:val="00876B9A"/>
    <w:rsid w:val="00881BFF"/>
    <w:rsid w:val="00886CBD"/>
    <w:rsid w:val="00891B36"/>
    <w:rsid w:val="008933BF"/>
    <w:rsid w:val="008A10C4"/>
    <w:rsid w:val="008B0248"/>
    <w:rsid w:val="008B068A"/>
    <w:rsid w:val="008D191D"/>
    <w:rsid w:val="008D55DD"/>
    <w:rsid w:val="008E25FD"/>
    <w:rsid w:val="008F5F33"/>
    <w:rsid w:val="0091046A"/>
    <w:rsid w:val="00926ABD"/>
    <w:rsid w:val="00947F4E"/>
    <w:rsid w:val="00961955"/>
    <w:rsid w:val="00966D47"/>
    <w:rsid w:val="00992312"/>
    <w:rsid w:val="009A2DC3"/>
    <w:rsid w:val="009C0DED"/>
    <w:rsid w:val="009D2273"/>
    <w:rsid w:val="00A20ED6"/>
    <w:rsid w:val="00A37D7F"/>
    <w:rsid w:val="00A430C6"/>
    <w:rsid w:val="00A46410"/>
    <w:rsid w:val="00A57688"/>
    <w:rsid w:val="00A601E6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636C2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37F45"/>
    <w:rsid w:val="00D437FF"/>
    <w:rsid w:val="00D5130C"/>
    <w:rsid w:val="00D62265"/>
    <w:rsid w:val="00D8512E"/>
    <w:rsid w:val="00DA1E58"/>
    <w:rsid w:val="00DC1055"/>
    <w:rsid w:val="00DE4EF2"/>
    <w:rsid w:val="00DF2C0E"/>
    <w:rsid w:val="00E040DC"/>
    <w:rsid w:val="00E04DB6"/>
    <w:rsid w:val="00E06FFB"/>
    <w:rsid w:val="00E30155"/>
    <w:rsid w:val="00E4232A"/>
    <w:rsid w:val="00E91FE1"/>
    <w:rsid w:val="00EA5E95"/>
    <w:rsid w:val="00ED4954"/>
    <w:rsid w:val="00ED5A43"/>
    <w:rsid w:val="00EE0943"/>
    <w:rsid w:val="00EE33A2"/>
    <w:rsid w:val="00F67A1C"/>
    <w:rsid w:val="00F82C5B"/>
    <w:rsid w:val="00F84C91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746BCC"/>
  <w15:chartTrackingRefBased/>
  <w15:docId w15:val="{6752F09C-EFBA-40E5-9DC2-654F53555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字下げ 2 (文字)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4">
    <w:name w:val="Revision"/>
    <w:hidden/>
    <w:uiPriority w:val="99"/>
    <w:semiHidden/>
    <w:rsid w:val="00237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a23066e0-fd52-47c5-8e6a-94d011ae15e0">ja</search_language>
    <_Flow_SignoffStatus xmlns="982d6def-2ef6-47fd-adbb-fbf083733c15" xsi:nil="true"/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4" ma:contentTypeDescription="新しいドキュメントを作成します。" ma:contentTypeScope="" ma:versionID="d7d687f2e2ad88deda550ccf141650b2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705fff3a3a7d6e9564edb86c83cd5300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earch_languag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earch_language" ma:index="11" nillable="true" ma:displayName="search_language" ma:default="ja" ma:internalName="search_language">
      <xsd:simpleType>
        <xsd:restriction base="dms:Text">
          <xsd:maxLength value="255"/>
        </xsd:restriction>
      </xsd:simpleType>
    </xsd:element>
    <xsd:element name="TaxCatchAll" ma:index="14" nillable="true" ma:displayName="Taxonomy Catch All Column" ma:hidden="true" ma:list="{2ea96677-d010-4c2b-bba9-39ada4b9fef5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A47F48-377D-4146-ACAA-C6A451CBC6C5}">
  <ds:schemaRefs>
    <ds:schemaRef ds:uri="http://schemas.microsoft.com/office/2006/metadata/properties"/>
    <ds:schemaRef ds:uri="http://schemas.microsoft.com/office/infopath/2007/PartnerControls"/>
    <ds:schemaRef ds:uri="a23066e0-fd52-47c5-8e6a-94d011ae15e0"/>
    <ds:schemaRef ds:uri="982d6def-2ef6-47fd-adbb-fbf083733c15"/>
  </ds:schemaRefs>
</ds:datastoreItem>
</file>

<file path=customXml/itemProps2.xml><?xml version="1.0" encoding="utf-8"?>
<ds:datastoreItem xmlns:ds="http://schemas.openxmlformats.org/officeDocument/2006/customXml" ds:itemID="{5582D164-38F3-4182-9AD9-EFA5BD1DC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CB959-7ED7-41BB-B8F5-266CDB0B1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304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Kazuto Shimizu (清水 和人)</cp:lastModifiedBy>
  <cp:revision>6</cp:revision>
  <cp:lastPrinted>1899-12-31T15:00:00Z</cp:lastPrinted>
  <dcterms:created xsi:type="dcterms:W3CDTF">2023-05-09T09:58:00Z</dcterms:created>
  <dcterms:modified xsi:type="dcterms:W3CDTF">2023-05-11T09:13:00Z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0x0101001505D91EB3C8C64998A350A7754318DA</vt:lpwstr>
  </property>
  <property fmtid="{D5CDD505-2E9C-101B-9397-08002B2CF9AE}" pid="4" name="MediaServiceImageTags">
    <vt:lpwstr/>
  </property>
</Properties>
</file>